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A1" w:rsidRPr="009648A1" w:rsidRDefault="005B54B3" w:rsidP="005B54B3">
      <w:pPr>
        <w:keepNext/>
        <w:keepLines/>
        <w:widowControl w:val="0"/>
        <w:spacing w:after="0" w:line="350" w:lineRule="auto"/>
        <w:ind w:hanging="851"/>
        <w:jc w:val="both"/>
        <w:outlineLvl w:val="0"/>
        <w:rPr>
          <w:rFonts w:ascii="Times New Roman" w:eastAsia="Times New Roman" w:hAnsi="Times New Roman" w:cs="Times New Roman"/>
          <w:sz w:val="28"/>
          <w:szCs w:val="28"/>
        </w:rPr>
      </w:pPr>
      <w:r>
        <w:rPr>
          <w:noProof/>
          <w:lang w:eastAsia="ru-RU"/>
        </w:rPr>
        <w:drawing>
          <wp:inline distT="0" distB="0" distL="0" distR="0">
            <wp:extent cx="6523639" cy="9335655"/>
            <wp:effectExtent l="19050" t="0" r="0" b="0"/>
            <wp:docPr id="1" name="Рисунок 1" descr="C:\Users\Acer\Downloads\WhatsApp Image 2024-10-22 at 22.44.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4-10-22 at 22.44.00 (1).jpeg"/>
                    <pic:cNvPicPr>
                      <a:picLocks noChangeAspect="1" noChangeArrowheads="1"/>
                    </pic:cNvPicPr>
                  </pic:nvPicPr>
                  <pic:blipFill>
                    <a:blip r:embed="rId5"/>
                    <a:srcRect/>
                    <a:stretch>
                      <a:fillRect/>
                    </a:stretch>
                  </pic:blipFill>
                  <pic:spPr bwMode="auto">
                    <a:xfrm>
                      <a:off x="0" y="0"/>
                      <a:ext cx="6526781" cy="9340151"/>
                    </a:xfrm>
                    <a:prstGeom prst="rect">
                      <a:avLst/>
                    </a:prstGeom>
                    <a:noFill/>
                    <a:ln w="9525">
                      <a:noFill/>
                      <a:miter lim="800000"/>
                      <a:headEnd/>
                      <a:tailEnd/>
                    </a:ln>
                  </pic:spPr>
                </pic:pic>
              </a:graphicData>
            </a:graphic>
          </wp:inline>
        </w:drawing>
      </w:r>
      <w:r w:rsidR="009648A1" w:rsidRPr="009648A1">
        <w:rPr>
          <w:rFonts w:ascii="Times New Roman" w:eastAsia="Times New Roman" w:hAnsi="Times New Roman" w:cs="Times New Roman"/>
          <w:sz w:val="28"/>
          <w:szCs w:val="28"/>
        </w:rPr>
        <w:lastRenderedPageBreak/>
        <w:t xml:space="preserve">153. Федеральная рабочая программа по учебному предмету «Физика» (базовый уровень).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153.1. Федеральная рабочая программа по учебному предмету «Физика» (базовый уровень) (предметная область «Естественно-научные предметы»)(далее соответственно – программа по физике, физика) включает пояснительную записку, содержание обучения, планируемые результаты освоения программыпо физике.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 Пояснительная записка.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ООО,а также с учётом федеральной рабочей программы воспитания и концепции преподавания учебного предмета «Физика».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153.2.2. Содержание программы по физике направлено на формирование естественно­научной грамотности обучающихся и организацию изучения физикина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153.2.3.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153.2.4. Программа по физике разработана с целью оказания методической помощи учителю в создании рабочей программы по учебному предмету.</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153.2.5. Физика является системообразующим для естественно­научных учебных предметов, поскольку физические законы лежат в основе процессови явлений, изучаемых химией, биологией, астрономией и физической географией, вносит вклад в естественно­научную </w:t>
      </w:r>
      <w:r w:rsidRPr="009648A1">
        <w:rPr>
          <w:rFonts w:ascii="Times New Roman" w:eastAsia="Calibri" w:hAnsi="Times New Roman" w:cs="Times New Roman"/>
          <w:sz w:val="28"/>
          <w:szCs w:val="28"/>
        </w:rPr>
        <w:lastRenderedPageBreak/>
        <w:t xml:space="preserve">картину мира, предоставляет наиболее ясные образцы применения научного метода познания, то есть способа получения достоверных знаний о мире.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153.2.6.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Изучение физики на углублённом уровне предполагает овладение следующими компетентностями, характеризующими естественно­научную грамотность: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научно объяснять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и понимать особенности научного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интерпретировать данные и использовать научные доказательствадля получения выводов».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153.2.7. Цели изучения физики на уровне основного общего образования определены в концепции преподавания учебного предмета «Физика»в образовательных организациях Российской Федерации, реализующих основные общеобразовательные программы.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153.2.8. Цели изучения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формирование представлений о роли физики для развития других естественных наук, техники и технологий;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обучениюв этом направлении.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Достижение этих целей программы по физике на уровне основного общего образования обеспечивается решением следующих задач:</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приобретение знаний о дискретном строении вещества, о механических, тепловых, электрических, магнитных и квантовых явлениях;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приобретение умений описывать и объяснять физические явленияс использованием полученных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освоение методов решения простейших расчётных задач с использованием физических моделей, творческих и </w:t>
      </w:r>
      <w:proofErr w:type="spellStart"/>
      <w:r w:rsidRPr="009648A1">
        <w:rPr>
          <w:rFonts w:ascii="Times New Roman" w:eastAsia="Calibri" w:hAnsi="Times New Roman" w:cs="Times New Roman"/>
          <w:sz w:val="28"/>
          <w:szCs w:val="28"/>
        </w:rPr>
        <w:t>практико­ориентированных</w:t>
      </w:r>
      <w:proofErr w:type="spellEnd"/>
      <w:r w:rsidRPr="009648A1">
        <w:rPr>
          <w:rFonts w:ascii="Times New Roman" w:eastAsia="Calibri" w:hAnsi="Times New Roman" w:cs="Times New Roman"/>
          <w:sz w:val="28"/>
          <w:szCs w:val="28"/>
        </w:rPr>
        <w:t xml:space="preserve"> задач;</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знакомство со сферами профессиональной деятельности, связаннымис физикой, и современными технологиями, основанными на достижениях физической науки.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153.2.9. Общее число часов, рекомендованных для изучения физикина базовом уровне, – 238 часов: в 7 классе – 68 часов (2 часа в неделю), в 8 классе – 68 часов (2 часа в неделю), в 9 классе – 102 часа (3 часа в неделю).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Предлагаемый в программе по физике перечень лабораторных работ и опытов является </w:t>
      </w:r>
      <w:r w:rsidR="006E0CAA">
        <w:rPr>
          <w:rFonts w:ascii="Times New Roman" w:eastAsia="Calibri" w:hAnsi="Times New Roman" w:cs="Times New Roman"/>
          <w:sz w:val="28"/>
          <w:szCs w:val="28"/>
        </w:rPr>
        <w:t>рекомендательным</w:t>
      </w:r>
      <w:r w:rsidRPr="009648A1">
        <w:rPr>
          <w:rFonts w:ascii="Times New Roman" w:eastAsia="Calibri" w:hAnsi="Times New Roman" w:cs="Times New Roman"/>
          <w:sz w:val="28"/>
          <w:szCs w:val="28"/>
        </w:rPr>
        <w:t>,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экзаменапо физике.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 Содержание обучения в 7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153.3.1. Физика и её роль в познании окружающего мира.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Как физика и другие естественные науки изучают природу. </w:t>
      </w:r>
      <w:r w:rsidRPr="009648A1">
        <w:rPr>
          <w:rFonts w:ascii="Times New Roman" w:eastAsia="Calibri" w:hAnsi="Times New Roman" w:cs="Times New Roman"/>
          <w:sz w:val="28"/>
          <w:szCs w:val="28"/>
        </w:rPr>
        <w:lastRenderedPageBreak/>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153.3.1.1.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Механические, тепловые, электрические, магнитные, световые явления.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Физические приборы и процедура прямых измерений аналоговыми цифровым прибором.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153.3.1.2.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цены деления шкалы измерительного прибора.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расстояний.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объёма жидкости и твёрдого тела.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размеров малых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температуры при помощи жидкостного термометра и датчика температуры.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153.3.2. Первоначальные сведения о строении вещества.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Строение вещества: атомы и молекулы, их размеры. Опыты, доказывающие дискретное строение вещества.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притяжениеи отталкивание.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648A1">
        <w:rPr>
          <w:rFonts w:ascii="Times New Roman" w:eastAsia="Calibri" w:hAnsi="Times New Roman" w:cs="Times New Roman"/>
          <w:sz w:val="28"/>
          <w:szCs w:val="28"/>
        </w:rPr>
        <w:t>атомно­молекулярным</w:t>
      </w:r>
      <w:proofErr w:type="spellEnd"/>
      <w:r w:rsidRPr="009648A1">
        <w:rPr>
          <w:rFonts w:ascii="Times New Roman" w:eastAsia="Calibri" w:hAnsi="Times New Roman" w:cs="Times New Roman"/>
          <w:sz w:val="28"/>
          <w:szCs w:val="28"/>
        </w:rPr>
        <w:t xml:space="preserve"> строением. Особенности агрегатных состояний воды.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153.3.2.1.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броуновского движения.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диффузии.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явлений, объясняющихся притяжением или отталкиванием частиц вещества.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153.3.2.2.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Оценка диаметра атома методом рядов (с использованием фотографий).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наблюдению теплового расширения газов.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обнаружению действия сил молекулярного притяжения.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153.3.3. Движение и взаимодействие тел.</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153.3.3.1.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механического движения тела.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Измерение скорости прямолинейного движения.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явления инерции.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изменения скорости при взаимодействии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Сравнение масс по взаимодействию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Сложение сил, направленных по одной прямой.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153.3.3.2.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скорости равномерного движения (шарика в жидкости, модели электрического автомобиля и так далее).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средней скорости скольжения бруска или шарикапо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плотности твёрдого тела.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растяжения (деформации) </w:t>
      </w:r>
      <w:r w:rsidRPr="009648A1">
        <w:rPr>
          <w:rFonts w:ascii="Times New Roman" w:eastAsia="Calibri" w:hAnsi="Times New Roman" w:cs="Times New Roman"/>
          <w:sz w:val="28"/>
          <w:szCs w:val="28"/>
        </w:rPr>
        <w:lastRenderedPageBreak/>
        <w:t xml:space="preserve">пружины от приложенной силы.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демонстрирующие зависимость силы трения скольжения от веса телаи характера соприкасающихся поверхностей.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153.3.4. Давление твёрдых тел, жидкостей и газов.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Приборыдля измерения атмосферного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153.3.4.1.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Зависимость давления газа от температуры.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Передача давления жидкостью и газом.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Сообщающиеся сосуды.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Гидравлический пресс.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Проявление действия атмосферного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Зависимость выталкивающей силы от объёма погружённой части телаи плотности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Равенство выталкивающей силы весу вытесненной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Условие плавания тел: плавание или погружение тел в зависимостиот соотношения плотностей тела и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153.3.4.2.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веса тела в воде от объёма погружённойв жидкость части тела.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выталкивающей силы, действующей на тело, погружённоев жидкость.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Проверка независимости выталкивающей силы, действующей на телов жидкости, от массы тела.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выталкивающей силы, действующейна тело в жидкости, от объёма погружённой в жидкость части тела и от плотности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Конструирование ареометра или конструирование лодки и определениееё грузоподъёмности.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153.3.5. Работа и мощность. Энергия.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Механическая работа. Мощность.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153.3.5.1.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Примеры простых механизмов.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153.3.5.2.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работы силы трения при равномерном движении телапо горизонтальной поверхности.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условий равновесия рычага.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КПД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Изучение закона сохранения механической энергии.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 Содержание обучения в 8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153.4.1. Тепловые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Основные положения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строения вещества. Масса и размеры атомов и молекул. Опыты, подтверждающие основные положения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Модели твёрдого, жидкого и газообразного состояний вещества. Кристаллические и аморфные тела. Объяснение свойств газов, жидкостей и </w:t>
      </w:r>
      <w:r w:rsidRPr="009648A1">
        <w:rPr>
          <w:rFonts w:ascii="Times New Roman" w:eastAsia="Calibri" w:hAnsi="Times New Roman" w:cs="Times New Roman"/>
          <w:sz w:val="28"/>
          <w:szCs w:val="28"/>
        </w:rPr>
        <w:lastRenderedPageBreak/>
        <w:t xml:space="preserve">твёрдых тел на основе положений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Смачиваниеи капиллярные явления. Тепловое расширение и сжатие.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теплопередачаи совершение работы. Виды теплопередачи: теплопроводность, конвекция, излучение.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Количество теплоты. Удельная теплоёмкость вещества. Теплообмени тепловое равновесие. Уравнение теплового баланса. Плавление и отвердевание кристаллических веществ. Удельная теплота плавления. Парообразованиеи конденсация. Испарение. Кипение. Удельная теплота парообразования. Зависимость температуры кипения от атмосферного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Влажность воздуха.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Энергия топлива. Удельная теплота сгорания.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Принципы работы тепловых двигателей КПД теплового двигателя. Тепловые двигатели и защита окружающей среды.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Закон сохранения и превращения энергии в тепловых процессах.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153.4.1.1.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броуновского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диффузии.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явлений смачивания и капиллярных явлений.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теплового расширения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Изменение давления газа при изменении объёма и нагреванииили охлаждении.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Правила измерения температуры.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Виды теплопередачи.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Охлаждение при совершении работы.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Нагревание при совершении работы внешними силами.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Сравнение теплоёмкостей различных веществ.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кипения.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постоянства температуры при плавлении.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Модели тепловых двигателей.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153.4.1.2.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обнаружению действия сил молекулярного притяжения.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выращиванию кристаллов поваренной соли или сахара.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наблюдению теплового расширения газов, жидкостей и твёрдых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давления воздуха в баллоне шприца.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давления воздуха от его объёмаи нагревания или охлаждения.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Проверка гипотезы линейной зависимости длины столбика жидкостив термометрической трубке от температуры.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изменения внутренней энергии тела в результате теплопередачи и работы внешних сил.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явления теплообмена при смешивании холодной и горячей воды.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количества теплоты, полученного водой при теплообменес нагретым металлическим цилиндром.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удельной теплоёмкости вещества.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процесса испарения.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относительной влажности воздуха.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удельной теплоты плавления льда.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153.4.2. Электрические и магнитные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Электрическое поле. Напряжённость электрического поля. Принцип суперпозиции электрических полей (на качественном уровне).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Электрический ток. Условия существования электрического тока. </w:t>
      </w:r>
      <w:r w:rsidRPr="009648A1">
        <w:rPr>
          <w:rFonts w:ascii="Times New Roman" w:eastAsia="Calibri" w:hAnsi="Times New Roman" w:cs="Times New Roman"/>
          <w:sz w:val="28"/>
          <w:szCs w:val="28"/>
        </w:rPr>
        <w:lastRenderedPageBreak/>
        <w:t xml:space="preserve">Источники постоянного тока. Действия электрического тока (тепловое, химическое, магнитное). Электрический ток в жидкостях и газах.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Электростанциина возобновляемых источниках энергии.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153.4.2.1.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Электризация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Два рода электрических зарядов и взаимодействие заряженных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Устройство и действие электроскопа.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Электростатическая индукция.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Закон сохранения электрических зарядов.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Проводники и диэлектрики.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Моделирование силовых линий электрического поля.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Источники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Действия электрического тока.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Электрический ток в жидкости.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Газовый разряд.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силы тока амперметром.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Измерение электрического напряжения вольтметром.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Реостат и магазин сопротивлений.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Взаимодействие постоянных магнитов.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Моделирование невозможности разделения полюсов магнита.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Моделирование магнитных полей постоянных магнитов.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 Эрстеда.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Магнитное поле тока. Электромагнит.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Действие магнитного поля на проводник с током.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Электродвигатель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явления электромагнитной индукции.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Фарадея.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Зависимость направления индукционного тока от условий его возникновения.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Электрогенератор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153.4.2.2.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наблюдению электризации тел индукцией и при соприкосновении.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действия электрического поля на проводники и диэлектрики.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Сборка и проверка работы электрической цепи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и регулирование силы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и регулирование напряжения.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силы тока, идущего через резистор,от сопротивления резистора и напряжения на резисторе.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Проверка правила сложения напряжений при последовательном соединении двух резисторов.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Проверка правила для силы тока при параллельном соединении резисторов.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работы электрического тока, идущего через резистор.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Определение мощности электрического тока, выделяемой на резисторе.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силы тока, идущего через лампочку,от напряжения на ней.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КПД нагревателя.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магнитного взаимодействия постоянных магнитов.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Изучение магнитного поля постоянных магнитов при их объединениии разделении.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действия электрического тока на магнитную стрелку.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силы взаимодействия катушкис током и магнита от силы тока и направления тока в катушке.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Изучение действия магнитного поля на проводник с током.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Конструирование и изучение работы электродвигателя.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КПД электродвигательной установки.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исследованию явления электромагнитной индукции: исследование изменений значения и направления индукционного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 Содержание обучения в 9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153.5.1. Механические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телапри неравномерном движении.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Ускорение. Равноускоренное прямолинейное движение. Свободное падение. Опыты Галилея.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Равномерное движение по окружности. Период и частота обращения. Линейная и угловая скорости. Центростремительное ускорение.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Первый закон Ньютона. Второй закон Ньютона. Третий закон Ньютона. Принцип суперпозиции сил.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Сила упругости. Закон Гука. Сила трения: сила трения скольжения, сила трения покоя, другие виды трения.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Сила тяжести и закон всемирного тяготения. Ускорение свободного падения. Движение планет вокруг Солнца. Первая космическая скорость. </w:t>
      </w:r>
      <w:r w:rsidRPr="009648A1">
        <w:rPr>
          <w:rFonts w:ascii="Times New Roman" w:eastAsia="Calibri" w:hAnsi="Times New Roman" w:cs="Times New Roman"/>
          <w:sz w:val="28"/>
          <w:szCs w:val="28"/>
        </w:rPr>
        <w:lastRenderedPageBreak/>
        <w:t xml:space="preserve">Невесомостьи перегрузки.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Импульс тела. Изменение импульса. Импульс силы. Закон сохранения импульса. Реактивное движение.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Теоремао кинетической энергии. Закон сохранения механической энергии.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153.5.1.1.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механического движения тела относительно разных тел отсчёта.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Сравнение путей и траекторий движения одного и того же тела относительно разных тел отсчёта.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скорости и ускорения прямолинейного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признаков равноускоренного движения.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движения тела по окружности.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Зависимость ускорения тела от массы тела и действующей на него силы.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равенства сил при взаимодействии тел.</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Изменение веса тела при ускоренном движении.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Передача импульса при взаимодействии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Преобразования энергии при взаимодействии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Сохранение импульса при неупругом взаимодействии.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Сохранение импульса при абсолютно упругом взаимодействии.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реактивного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Сохранение механической энергии при свободном падении.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Сохранение механической энергии при движении тела под действием пружины.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153.5.1.2.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Конструирование тракта для разгона и дальнейшего равномерного движения шарика или тележки.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средней скорости скольжения бруска или движения шарикапо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ускорения тела при равноускоренном движении по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пути от времени при равноускоренном движении без начальной скорости.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силы трения скольжения от силы нормального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коэффициента трения скольжения.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жёсткости пружины.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работы силы трения при равномерном движении телапо горизонтальной поверхности.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работы силы упругости при подъёме груза с использованием неподвижного и подвижного блоков.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Изучение закона сохранения энергии.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153.5.2. Механические колебания и волны.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Звук. Громкость звука и высота тона. Отражение звука. Инфразвуки ультразвук.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153.5.2.1.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колебаний тел под действием силы тяжести и силы упругости.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колебаний груза на нити и на пружине.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вынужденных колебаний и резонанса.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Распространение продольных и поперечных волн (на модели).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зависимости высоты звука от частоты.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Акустический резонанс.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153.5.2.2.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частоты и периода колебаний математического маятника.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частоты и периода колебаний пружинного маятника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периода колебаний подвешенного к нити грузаот длины нити.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периода колебаний пружинного маятникаот массы груза.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Проверка независимости периода колебаний груза, подвешенного к нити,от массы груза.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периода колебаний пружинного маятника от массы груза и жёсткости пружины.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ускорения свободного падения.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153.5.3. Электромагнитное поле и электромагнитные волны.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Электромагнитная природа света. Скорость света. Волновые свойства света.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153.5.3.1.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Свойства электромагнитных волн.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Волновые свойства света.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153.5.3.2.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Изучение свойств электромагнитных волн с помощью мобильного телефона.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153.5.4. Световые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Линза. Ход лучей в линзе. Оптическая система фотоаппарата, микроскопаи телескопа. Глаз как оптическая система. Близорукость и дальнозоркость.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Разложение белого света в спектр. Опыты Ньютона. Сложение спектральных цветов. Дисперсия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153.5.4.1.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Прямолинейное распространение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Отражение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изображений в плоском, вогнутом и выпуклом зеркалах.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Преломление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Оптический световод.</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Ход лучей в собирающей линзе.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Ход лучей в рассеивающей линзе.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изображений с помощью линз.</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Принцип действия фотоаппарата, микроскопа и телескопа.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Модель глаза.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Разложение белого света в спектр.</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белого света при сложении света разных цветов.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153.5.4.2.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угла отражения светового луча от угла падения.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Изучение характеристик изображения предмета в плоском зеркале.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угла преломления светового луча от угла падения на границе «воздух–стекло».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изображений с помощью собирающей линзы.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фокусного расстояния и оптической силы собирающей линзы.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по разложению белого света в спектр.</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по восприятию цвета предметов при их наблюдении через цветовые фильтры.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153.5.5. Квантовые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Резерфорда и планетарная модель атома. Модель атома Бора. Испускание и поглощение света атомом. Кванты. Линейчатые спектры.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Ядерная энергетика. Действия радиоактивных излучений на живые организмы.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153.5.5.1.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Спектры излучения и поглощения.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Спектры различных газов.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Спектр водорода.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треков в камере Вильсона.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Работа счётчика ионизирующих излучений.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Регистрация излучения природных минералов и продуктов.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153.5.5.2.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сплошных и линейчатых спектров излучения.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треков: измерение энергии частицы по тормозному пути(по фотографиям).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Измерение радиоактивного фона.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153.5.6. Повторительно-обобщающий модуль.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proofErr w:type="spellStart"/>
      <w:r w:rsidRPr="009648A1">
        <w:rPr>
          <w:rFonts w:ascii="Times New Roman" w:eastAsia="Calibri" w:hAnsi="Times New Roman" w:cs="Times New Roman"/>
          <w:sz w:val="28"/>
          <w:szCs w:val="28"/>
        </w:rPr>
        <w:t>Повторительно­обобщающий</w:t>
      </w:r>
      <w:proofErr w:type="spellEnd"/>
      <w:r w:rsidRPr="009648A1">
        <w:rPr>
          <w:rFonts w:ascii="Times New Roman" w:eastAsia="Calibri" w:hAnsi="Times New Roman" w:cs="Times New Roman"/>
          <w:sz w:val="28"/>
          <w:szCs w:val="28"/>
        </w:rPr>
        <w:t xml:space="preserve"> модуль предназначен для систематизациии обобщения предметного содержания и опыта деятельности, приобретённогопри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 изучении данного модуля реализуются и систематизируются виды деятельности, на основе которых обеспечивается достижение предметныхи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Принципиально деятельностный характер данного модуля реализуется за счёт того, что обучающиеся выполняют задания, в которых им предлагается: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 основе полученных знаний распознавать и научно объяснять физические явления в окружающей природе и повседневной жизни;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использовать научные методы исследования физических явлений,в том числе для проверки гипотез и получения теоретических выводов;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0" w:name="_Toc124412005"/>
      <w:r w:rsidRPr="009648A1">
        <w:rPr>
          <w:rFonts w:ascii="Times New Roman" w:eastAsia="Calibri" w:hAnsi="Times New Roman" w:cs="Times New Roman"/>
          <w:sz w:val="28"/>
          <w:szCs w:val="28"/>
        </w:rPr>
        <w:t>Каждая из тем данного модуля включает экспериментальное исследование обобщающего характера. Модуль завершается проведением диагностическойи оценочной работы за курс основного общего образования.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 Планируемые результаты освоения физик</w:t>
      </w:r>
      <w:bookmarkEnd w:id="0"/>
      <w:r w:rsidRPr="009648A1">
        <w:rPr>
          <w:rFonts w:ascii="Times New Roman" w:eastAsia="Calibri" w:hAnsi="Times New Roman" w:cs="Times New Roman"/>
          <w:sz w:val="28"/>
          <w:szCs w:val="28"/>
        </w:rPr>
        <w:t>и (базовый уровень) на уровне основного общего образования.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153.6.1. Изучение физики на уровне основного общего образования </w:t>
      </w:r>
      <w:r w:rsidRPr="009648A1">
        <w:rPr>
          <w:rFonts w:ascii="Times New Roman" w:eastAsia="Calibri" w:hAnsi="Times New Roman" w:cs="Times New Roman"/>
          <w:sz w:val="28"/>
          <w:szCs w:val="28"/>
        </w:rPr>
        <w:lastRenderedPageBreak/>
        <w:t>направлено на достижение личностных, метапредметных и предметных образовательных результатов.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1" w:name="_Toc124412006"/>
      <w:r w:rsidRPr="009648A1">
        <w:rPr>
          <w:rFonts w:ascii="Times New Roman" w:eastAsia="Calibri" w:hAnsi="Times New Roman" w:cs="Times New Roman"/>
          <w:sz w:val="28"/>
          <w:szCs w:val="28"/>
        </w:rPr>
        <w:t>153.6.2. 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1"/>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патриотического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проявление интереса к истории и современному состоянию российской физической науки;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ценностное отношение к достижениям российских </w:t>
      </w:r>
      <w:proofErr w:type="spellStart"/>
      <w:r w:rsidRPr="009648A1">
        <w:rPr>
          <w:rFonts w:ascii="Times New Roman" w:eastAsia="Calibri" w:hAnsi="Times New Roman" w:cs="Times New Roman"/>
          <w:sz w:val="28"/>
          <w:szCs w:val="28"/>
        </w:rPr>
        <w:t>учёных­физиков</w:t>
      </w:r>
      <w:proofErr w:type="spellEnd"/>
      <w:r w:rsidRPr="009648A1">
        <w:rPr>
          <w:rFonts w:ascii="Times New Roman" w:eastAsia="Calibri" w:hAnsi="Times New Roman" w:cs="Times New Roman"/>
          <w:sz w:val="28"/>
          <w:szCs w:val="28"/>
        </w:rPr>
        <w:t>;</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гражданского и духовно-нравственного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осознание важности </w:t>
      </w:r>
      <w:proofErr w:type="spellStart"/>
      <w:r w:rsidRPr="009648A1">
        <w:rPr>
          <w:rFonts w:ascii="Times New Roman" w:eastAsia="Calibri" w:hAnsi="Times New Roman" w:cs="Times New Roman"/>
          <w:sz w:val="28"/>
          <w:szCs w:val="28"/>
        </w:rPr>
        <w:t>морально­этических</w:t>
      </w:r>
      <w:proofErr w:type="spellEnd"/>
      <w:r w:rsidRPr="009648A1">
        <w:rPr>
          <w:rFonts w:ascii="Times New Roman" w:eastAsia="Calibri" w:hAnsi="Times New Roman" w:cs="Times New Roman"/>
          <w:sz w:val="28"/>
          <w:szCs w:val="28"/>
        </w:rPr>
        <w:t xml:space="preserve"> принципов в деятельности учёного;</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эстетического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восприятие эстетических качеств физической науки: её гармоничного построения, строгости, точности, лаконичности;</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ценности научного познания: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развитие научной любознательности, интереса к исследовательской деятельности;</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w:t>
      </w:r>
      <w:bookmarkStart w:id="2" w:name="_Hlk125714652"/>
      <w:r w:rsidRPr="009648A1">
        <w:rPr>
          <w:rFonts w:ascii="Times New Roman" w:eastAsia="Calibri" w:hAnsi="Times New Roman" w:cs="Times New Roman"/>
          <w:sz w:val="28"/>
          <w:szCs w:val="28"/>
        </w:rPr>
        <w:t>формирования культуры здоровья и эмоционального благополучия:</w:t>
      </w:r>
      <w:bookmarkEnd w:id="2"/>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ценности безопасного образа жизни в современном технологическом мире, важности правил безопасного поведения на транспорте,на дорогах, с электрическим и тепловым оборудованием в домашних условиях;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сформированность навыка рефлексии, признание своего права на ошибкуи такого же права у другого человека;</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трудового воспитания:</w:t>
      </w:r>
    </w:p>
    <w:p w:rsidR="009648A1" w:rsidRPr="009648A1" w:rsidRDefault="009648A1" w:rsidP="009648A1">
      <w:pPr>
        <w:widowControl w:val="0"/>
        <w:numPr>
          <w:ilvl w:val="0"/>
          <w:numId w:val="1"/>
        </w:numPr>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 активное участие в решении практических задач (в рамках семьи, образовательной организации, </w:t>
      </w:r>
      <w:r w:rsidRPr="009648A1">
        <w:rPr>
          <w:rFonts w:ascii="Times New Roman" w:eastAsia="SchoolBookSanPin" w:hAnsi="Times New Roman" w:cs="Times New Roman"/>
          <w:sz w:val="28"/>
          <w:szCs w:val="28"/>
        </w:rPr>
        <w:t>населенного пункта, родного края)</w:t>
      </w:r>
      <w:r w:rsidRPr="009648A1">
        <w:rPr>
          <w:rFonts w:ascii="Times New Roman" w:eastAsia="Calibri" w:hAnsi="Times New Roman" w:cs="Times New Roman"/>
          <w:sz w:val="28"/>
          <w:szCs w:val="28"/>
        </w:rPr>
        <w:t xml:space="preserve"> технологическойи социальной направленности, требующих в том числе и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интерес к практическому изучению профессий, связанных с физикой;</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экологического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глобального характера экологических проблем и путей их решения;</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адаптации к изменяющимся условиям социальной и природной среды: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потребность во взаимодействии при выполнении исследований и проектов физической направленности, открытость опыту и знаниям других;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повышение уровня своей компетентности через практическую деятельность;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потребность в формировании новых знаний, в том числе формулировать идеи, понятия, гипотезы о физических объектах и явлениях;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дефицитов собственных знаний и компетентностей в области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планирование своего развития в приобретении новых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стремление анализировать и выявлять взаимосвязи природы, обществаи экономики, в том числе с использованием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оценка своих действий с учётом влияния на окружающую среду, возможных глобальных последствий.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3" w:name="_Toc124412007"/>
      <w:r w:rsidRPr="009648A1">
        <w:rPr>
          <w:rFonts w:ascii="Times New Roman" w:eastAsia="Calibri" w:hAnsi="Times New Roman" w:cs="Times New Roman"/>
          <w:sz w:val="28"/>
          <w:szCs w:val="28"/>
        </w:rPr>
        <w:t xml:space="preserve">153.6.3.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w:t>
      </w:r>
      <w:r w:rsidRPr="009648A1">
        <w:rPr>
          <w:rFonts w:ascii="Times New Roman" w:eastAsia="Calibri" w:hAnsi="Times New Roman" w:cs="Times New Roman"/>
          <w:sz w:val="28"/>
          <w:szCs w:val="28"/>
        </w:rPr>
        <w:lastRenderedPageBreak/>
        <w:t>коммуникативные универсальные учебные действия, регулятивные универсальные учебные действия.</w:t>
      </w:r>
    </w:p>
    <w:bookmarkEnd w:id="3"/>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153.6.3.1. Овладение универсальными учебными познавательными действиями: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 базовые логические действия: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выявлять и характеризовать существенные признаки объектов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устанавливать существенный признак классификации, основаниядля обобщения и сравнения;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выявлять закономерности и противоречия в рассматриваемых фактах, данных и наблюдениях, относящихся к физическим явлениям;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при изучении физических явленийи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2) базовые исследовательские действия: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использовать вопросы как исследовательский инструмент познания;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на применимость и достоверность информацию, полученную в ходе исследования или эксперимента;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опыта,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прогнозировать возможное дальнейшее развитие физических процессов,а также выдвигать предположения об их развитии в новых условиях и контекстах.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3) работа с информацией: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применять различные методы, инструменты и запросы при поиске и </w:t>
      </w:r>
      <w:r w:rsidRPr="009648A1">
        <w:rPr>
          <w:rFonts w:ascii="Times New Roman" w:eastAsia="Calibri" w:hAnsi="Times New Roman" w:cs="Times New Roman"/>
          <w:sz w:val="28"/>
          <w:szCs w:val="28"/>
        </w:rPr>
        <w:lastRenderedPageBreak/>
        <w:t>отборе информации или данных с учётом предложенной учебной физической задачи;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анализировать, систематизировать и интерпретировать информацию различных видов и форм представления;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выбирать оптимальную форму представления информациии иллюстрировать решаемые задачи несложными схемами, диаграммами, иной графикой и их комбинациями.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153.6.3.2. Овладение универсальными учебными коммуникативными действиями: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 общение: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 ходе обсуждения учебного материала, результатов лабораторных работи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выражать свою точку зрения в устных и письменных текстах;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публично представлять результаты выполненного физического опыта (эксперимента, исследования, проекта).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2) совместная деятельность (сотрудничество):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конкретной физической проблемы;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принимать цели совместной деятельности, организовывать действияпо её достижению: распределять роли, обсуждать процессы и результаты совместной работы, обобщать мнения нескольких человек;</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153.6.3.3. Овладение универсальными учебными регулятивными </w:t>
      </w:r>
      <w:r w:rsidRPr="009648A1">
        <w:rPr>
          <w:rFonts w:ascii="Times New Roman" w:eastAsia="Calibri" w:hAnsi="Times New Roman" w:cs="Times New Roman"/>
          <w:sz w:val="28"/>
          <w:szCs w:val="28"/>
        </w:rPr>
        <w:lastRenderedPageBreak/>
        <w:t>действиями: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 самоорганизация: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выявлять проблемы в жизненных и учебных ситуациях, требующихдля решения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выбор и брать ответственность за решение.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2) самоконтроль: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давать оценку ситуации и предлагать план её изменения;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приобретённому опыту;</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соответствие результата цели и условиям.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3) эмоциональный интеллект:</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ставить себя на место другого человека в ходе спора или дискуссиина научную тему, понимать мотивы, намерения и логику другого.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4) принятие себя и других: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признавать своё право на ошибку при решении физических задачили в утверждениях на научные темы и такое же право другого.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4" w:name="_Toc124412008"/>
      <w:r w:rsidRPr="009648A1">
        <w:rPr>
          <w:rFonts w:ascii="Times New Roman" w:eastAsia="Calibri" w:hAnsi="Times New Roman" w:cs="Times New Roman"/>
          <w:sz w:val="28"/>
          <w:szCs w:val="28"/>
        </w:rPr>
        <w:t>153.6.4. </w:t>
      </w:r>
      <w:bookmarkEnd w:id="4"/>
      <w:r w:rsidRPr="009648A1">
        <w:rPr>
          <w:rFonts w:ascii="Times New Roman" w:eastAsia="Calibri" w:hAnsi="Times New Roman" w:cs="Times New Roman"/>
          <w:sz w:val="28"/>
          <w:szCs w:val="28"/>
        </w:rPr>
        <w:t>Предметные результаты освоения программы по физике (базовый уровень).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153.6.4.1. Предметные результаты освоения программы по физике к концу обучения в 7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понятия: физические и химические явления, наблюдение, </w:t>
      </w:r>
      <w:r w:rsidRPr="009648A1">
        <w:rPr>
          <w:rFonts w:ascii="Times New Roman" w:eastAsia="Calibri" w:hAnsi="Times New Roman" w:cs="Times New Roman"/>
          <w:sz w:val="28"/>
          <w:szCs w:val="28"/>
        </w:rPr>
        <w:lastRenderedPageBreak/>
        <w:t>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свойстви на основе опытов, демонстрирующих данное физическое явление;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характеризовать свойства тел, физические явления и процессы, используя правила сложения сил (вдоль одной прямой), закон Гука, закон </w:t>
      </w:r>
      <w:r w:rsidRPr="009648A1">
        <w:rPr>
          <w:rFonts w:ascii="Times New Roman" w:eastAsia="Calibri" w:hAnsi="Times New Roman" w:cs="Times New Roman"/>
          <w:sz w:val="28"/>
          <w:szCs w:val="28"/>
        </w:rPr>
        <w:lastRenderedPageBreak/>
        <w:t>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объяснять физические явления, процессы и свойства тел, в том числеи в контексте ситуаций </w:t>
      </w:r>
      <w:proofErr w:type="spellStart"/>
      <w:r w:rsidRPr="009648A1">
        <w:rPr>
          <w:rFonts w:ascii="Times New Roman" w:eastAsia="Calibri" w:hAnsi="Times New Roman" w:cs="Times New Roman"/>
          <w:sz w:val="28"/>
          <w:szCs w:val="28"/>
        </w:rPr>
        <w:t>практико­ориентированного</w:t>
      </w:r>
      <w:proofErr w:type="spellEnd"/>
      <w:r w:rsidRPr="009648A1">
        <w:rPr>
          <w:rFonts w:ascii="Times New Roman" w:eastAsia="Calibri" w:hAnsi="Times New Roman" w:cs="Times New Roman"/>
          <w:sz w:val="28"/>
          <w:szCs w:val="28"/>
        </w:rPr>
        <w:t xml:space="preserve"> характера: 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строить объяснение из 1–2 логических шаговс использованием 1–2 изученных свойства физических явлений, физических законаили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установкуиз предложенного оборудования, записывать ход опыта и формулировать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выполнять прямые измерения расстояния, времени, массы тела, объёма, силыи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проводить исследование зависимости одной физической величины от другойс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w:t>
      </w:r>
      <w:r w:rsidRPr="009648A1">
        <w:rPr>
          <w:rFonts w:ascii="Times New Roman" w:eastAsia="Calibri" w:hAnsi="Times New Roman" w:cs="Times New Roman"/>
          <w:sz w:val="28"/>
          <w:szCs w:val="28"/>
        </w:rPr>
        <w:lastRenderedPageBreak/>
        <w:t>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величинв виде предложенных таблиц и графиков, проводить выводы по результатам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инструкции:при выполнении измерений собирать экспериментальную установку и вычислять значение искомой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осуществлять отбор источников информации в Интернете в </w:t>
      </w:r>
      <w:r w:rsidRPr="009648A1">
        <w:rPr>
          <w:rFonts w:ascii="Times New Roman" w:eastAsia="Calibri" w:hAnsi="Times New Roman" w:cs="Times New Roman"/>
          <w:sz w:val="28"/>
          <w:szCs w:val="28"/>
        </w:rPr>
        <w:lastRenderedPageBreak/>
        <w:t>соответствиис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при выполнении учебных заданий </w:t>
      </w:r>
      <w:proofErr w:type="spellStart"/>
      <w:r w:rsidRPr="009648A1">
        <w:rPr>
          <w:rFonts w:ascii="Times New Roman" w:eastAsia="Calibri" w:hAnsi="Times New Roman" w:cs="Times New Roman"/>
          <w:sz w:val="28"/>
          <w:szCs w:val="28"/>
        </w:rPr>
        <w:t>научно­популярную</w:t>
      </w:r>
      <w:proofErr w:type="spellEnd"/>
      <w:r w:rsidRPr="009648A1">
        <w:rPr>
          <w:rFonts w:ascii="Times New Roman" w:eastAsia="Calibri" w:hAnsi="Times New Roman" w:cs="Times New Roman"/>
          <w:sz w:val="28"/>
          <w:szCs w:val="28"/>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создавать собственные краткие письменные и устные сообщения на основе2–3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153.6.4.2. Предметные результаты освоения программы по физике к концу обучения в 8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использовать понятия: масса и размеры молекул, тепловое движение атомови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w:t>
      </w:r>
      <w:r w:rsidRPr="009648A1">
        <w:rPr>
          <w:rFonts w:ascii="Times New Roman" w:eastAsia="Calibri" w:hAnsi="Times New Roman" w:cs="Times New Roman"/>
          <w:sz w:val="28"/>
          <w:szCs w:val="28"/>
        </w:rPr>
        <w:lastRenderedPageBreak/>
        <w:t>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поверхностное натяжениеи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характеризовать свойства тел, физические явления и процессы, используя основные положения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энергии,при этом уметь формулировать закон и записывать его математическое выражение;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объяснять физические процессы и свойства тел, в том числе и в контексте ситуаций </w:t>
      </w:r>
      <w:proofErr w:type="spellStart"/>
      <w:r w:rsidRPr="009648A1">
        <w:rPr>
          <w:rFonts w:ascii="Times New Roman" w:eastAsia="Calibri" w:hAnsi="Times New Roman" w:cs="Times New Roman"/>
          <w:sz w:val="28"/>
          <w:szCs w:val="28"/>
        </w:rPr>
        <w:t>практико­ориентированного</w:t>
      </w:r>
      <w:proofErr w:type="spellEnd"/>
      <w:r w:rsidRPr="009648A1">
        <w:rPr>
          <w:rFonts w:ascii="Times New Roman" w:eastAsia="Calibri" w:hAnsi="Times New Roman" w:cs="Times New Roman"/>
          <w:sz w:val="28"/>
          <w:szCs w:val="28"/>
        </w:rPr>
        <w:t xml:space="preserve"> характера: 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строить объяснение из 1–2 логических шагов с использованием1–2 изученных свойства физических явлений, физических законовили закономерностей;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проводить исследование зависимости одной физической величины от </w:t>
      </w:r>
      <w:r w:rsidRPr="009648A1">
        <w:rPr>
          <w:rFonts w:ascii="Times New Roman" w:eastAsia="Calibri" w:hAnsi="Times New Roman" w:cs="Times New Roman"/>
          <w:sz w:val="28"/>
          <w:szCs w:val="28"/>
        </w:rPr>
        <w:lastRenderedPageBreak/>
        <w:t>другойс использованием прямых измерений (зависимость сопротивления проводникаот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простые технические устройства и измерительные приборыпо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9648A1">
        <w:rPr>
          <w:rFonts w:ascii="Times New Roman" w:eastAsia="Calibri" w:hAnsi="Times New Roman" w:cs="Times New Roman"/>
          <w:sz w:val="28"/>
          <w:szCs w:val="28"/>
        </w:rPr>
        <w:lastRenderedPageBreak/>
        <w:t>сохранения здоровья и соблюдения норм экологического поведения в окружающей среде;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осуществлять поиск информации физического содержания в Интернете,на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при выполнении учебных заданий </w:t>
      </w:r>
      <w:proofErr w:type="spellStart"/>
      <w:r w:rsidRPr="009648A1">
        <w:rPr>
          <w:rFonts w:ascii="Times New Roman" w:eastAsia="Calibri" w:hAnsi="Times New Roman" w:cs="Times New Roman"/>
          <w:sz w:val="28"/>
          <w:szCs w:val="28"/>
        </w:rPr>
        <w:t>научно­популярную</w:t>
      </w:r>
      <w:proofErr w:type="spellEnd"/>
      <w:r w:rsidRPr="009648A1">
        <w:rPr>
          <w:rFonts w:ascii="Times New Roman" w:eastAsia="Calibri" w:hAnsi="Times New Roman" w:cs="Times New Roman"/>
          <w:sz w:val="28"/>
          <w:szCs w:val="28"/>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153.6.4.3. Предметные результаты освоения программы по физике к концу обучения в 9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w:t>
      </w:r>
      <w:r w:rsidRPr="009648A1">
        <w:rPr>
          <w:rFonts w:ascii="Times New Roman" w:eastAsia="Calibri" w:hAnsi="Times New Roman" w:cs="Times New Roman"/>
          <w:sz w:val="28"/>
          <w:szCs w:val="28"/>
        </w:rPr>
        <w:lastRenderedPageBreak/>
        <w:t>близорукость и дальнозоркость, спектры испускания и поглощения, альфа­, бета- и гамма-излучения, изотопы, ядерная энергетика;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w:t>
      </w:r>
      <w:r w:rsidRPr="009648A1">
        <w:rPr>
          <w:rFonts w:ascii="Times New Roman" w:eastAsia="Calibri" w:hAnsi="Times New Roman" w:cs="Times New Roman"/>
          <w:sz w:val="28"/>
          <w:szCs w:val="28"/>
        </w:rPr>
        <w:lastRenderedPageBreak/>
        <w:t>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объяснять физические процессы и свойства тел, в том числе и в контексте ситуаций </w:t>
      </w:r>
      <w:proofErr w:type="spellStart"/>
      <w:r w:rsidRPr="009648A1">
        <w:rPr>
          <w:rFonts w:ascii="Times New Roman" w:eastAsia="Calibri" w:hAnsi="Times New Roman" w:cs="Times New Roman"/>
          <w:sz w:val="28"/>
          <w:szCs w:val="28"/>
        </w:rPr>
        <w:t>практико­ориентированного</w:t>
      </w:r>
      <w:proofErr w:type="spellEnd"/>
      <w:r w:rsidRPr="009648A1">
        <w:rPr>
          <w:rFonts w:ascii="Times New Roman" w:eastAsia="Calibri" w:hAnsi="Times New Roman" w:cs="Times New Roman"/>
          <w:sz w:val="28"/>
          <w:szCs w:val="28"/>
        </w:rPr>
        <w:t xml:space="preserve"> характера: 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w:t>
      </w:r>
      <w:r w:rsidRPr="009648A1">
        <w:rPr>
          <w:rFonts w:ascii="Times New Roman" w:eastAsia="Calibri" w:hAnsi="Times New Roman" w:cs="Times New Roman"/>
          <w:sz w:val="28"/>
          <w:szCs w:val="28"/>
        </w:rPr>
        <w:lastRenderedPageBreak/>
        <w:t>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косвенные измерения физических величин (средняя скоростьи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характеризовать принципы действия изученных приборов и </w:t>
      </w:r>
      <w:r w:rsidRPr="009648A1">
        <w:rPr>
          <w:rFonts w:ascii="Times New Roman" w:eastAsia="Calibri" w:hAnsi="Times New Roman" w:cs="Times New Roman"/>
          <w:sz w:val="28"/>
          <w:szCs w:val="28"/>
        </w:rPr>
        <w:lastRenderedPageBreak/>
        <w:t>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sidRPr="009648A1">
        <w:rPr>
          <w:rFonts w:ascii="Times New Roman" w:eastAsia="Calibri" w:hAnsi="Times New Roman" w:cs="Times New Roman"/>
          <w:sz w:val="28"/>
          <w:szCs w:val="28"/>
        </w:rPr>
        <w:t>учебно­практических</w:t>
      </w:r>
      <w:proofErr w:type="spellEnd"/>
      <w:r w:rsidRPr="009648A1">
        <w:rPr>
          <w:rFonts w:ascii="Times New Roman" w:eastAsia="Calibri" w:hAnsi="Times New Roman" w:cs="Times New Roman"/>
          <w:sz w:val="28"/>
          <w:szCs w:val="28"/>
        </w:rPr>
        <w:t xml:space="preserve"> задач, оптические схемы для построения изображений в плоском зеркале и собирающей линзе;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при выполнении учебных заданий </w:t>
      </w:r>
      <w:proofErr w:type="spellStart"/>
      <w:r w:rsidRPr="009648A1">
        <w:rPr>
          <w:rFonts w:ascii="Times New Roman" w:eastAsia="Calibri" w:hAnsi="Times New Roman" w:cs="Times New Roman"/>
          <w:sz w:val="28"/>
          <w:szCs w:val="28"/>
        </w:rPr>
        <w:t>научно­популярную</w:t>
      </w:r>
      <w:proofErr w:type="spellEnd"/>
      <w:r w:rsidRPr="009648A1">
        <w:rPr>
          <w:rFonts w:ascii="Times New Roman" w:eastAsia="Calibri" w:hAnsi="Times New Roman" w:cs="Times New Roman"/>
          <w:sz w:val="28"/>
          <w:szCs w:val="28"/>
        </w:rPr>
        <w:t xml:space="preserve">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FE4B50" w:rsidRDefault="00FE4B50"/>
    <w:sectPr w:rsidR="00FE4B50" w:rsidSect="00384F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DE2E93"/>
    <w:rsid w:val="00014F52"/>
    <w:rsid w:val="002A3F60"/>
    <w:rsid w:val="00384FE1"/>
    <w:rsid w:val="005B54B3"/>
    <w:rsid w:val="006E0CAA"/>
    <w:rsid w:val="009648A1"/>
    <w:rsid w:val="00BF2437"/>
    <w:rsid w:val="00D9178C"/>
    <w:rsid w:val="00DE2E93"/>
    <w:rsid w:val="00FE4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4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4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8606</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ТВ</dc:creator>
  <cp:lastModifiedBy>Пользователь Windows</cp:lastModifiedBy>
  <cp:revision>3</cp:revision>
  <dcterms:created xsi:type="dcterms:W3CDTF">2024-09-17T17:13:00Z</dcterms:created>
  <dcterms:modified xsi:type="dcterms:W3CDTF">2024-10-22T19:48:00Z</dcterms:modified>
</cp:coreProperties>
</file>